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B65EE25" w14:textId="77777777" w:rsidR="00BE111D" w:rsidRDefault="00BE111D" w:rsidP="00BE111D">
      <w:pPr>
        <w:spacing w:after="0" w:line="240" w:lineRule="auto"/>
        <w:jc w:val="both"/>
      </w:pPr>
    </w:p>
    <w:p w14:paraId="506DCA45" w14:textId="77777777" w:rsidR="00BE111D" w:rsidRDefault="00BE111D" w:rsidP="00BE111D">
      <w:pPr>
        <w:pStyle w:val="a3"/>
        <w:shd w:val="clear" w:color="auto" w:fill="FFFFFF"/>
        <w:spacing w:before="0" w:beforeAutospacing="0" w:after="0" w:afterAutospacing="0"/>
        <w:ind w:firstLine="540"/>
        <w:rPr>
          <w:color w:val="000000"/>
          <w:sz w:val="30"/>
          <w:szCs w:val="30"/>
        </w:rPr>
      </w:pPr>
      <w:r>
        <w:rPr>
          <w:rStyle w:val="a4"/>
          <w:color w:val="000000"/>
          <w:sz w:val="30"/>
          <w:szCs w:val="30"/>
        </w:rPr>
        <w:t xml:space="preserve">На 2026 год и плановый период 2027 и 2028 годов </w:t>
      </w:r>
      <w:bookmarkStart w:id="0" w:name="_GoBack"/>
      <w:r>
        <w:rPr>
          <w:rStyle w:val="a4"/>
          <w:color w:val="000000"/>
          <w:sz w:val="30"/>
          <w:szCs w:val="30"/>
        </w:rPr>
        <w:t xml:space="preserve">сохранены действующие тарифы и порядок уплаты страховых взносов на «травматизм» </w:t>
      </w:r>
    </w:p>
    <w:bookmarkEnd w:id="0"/>
    <w:p w14:paraId="1EF5A830" w14:textId="77777777" w:rsidR="00BE111D" w:rsidRDefault="00BE111D" w:rsidP="00BE111D">
      <w:pPr>
        <w:pStyle w:val="a3"/>
        <w:shd w:val="clear" w:color="auto" w:fill="FFFFFF"/>
        <w:spacing w:before="210" w:beforeAutospacing="0" w:after="0" w:afterAutospacing="0"/>
        <w:ind w:firstLine="540"/>
        <w:rPr>
          <w:color w:val="000000"/>
          <w:sz w:val="30"/>
          <w:szCs w:val="30"/>
        </w:rPr>
      </w:pPr>
    </w:p>
    <w:p w14:paraId="5141FB39" w14:textId="77777777" w:rsidR="00BE111D" w:rsidRPr="003D04F8" w:rsidRDefault="00BE111D" w:rsidP="00BE111D">
      <w:pPr>
        <w:pStyle w:val="a3"/>
        <w:shd w:val="clear" w:color="auto" w:fill="FFFFFF"/>
        <w:spacing w:before="0" w:beforeAutospacing="0" w:after="0" w:afterAutospacing="0"/>
        <w:ind w:firstLine="539"/>
        <w:jc w:val="both"/>
        <w:rPr>
          <w:b/>
          <w:bCs/>
          <w:sz w:val="30"/>
          <w:szCs w:val="30"/>
        </w:rPr>
      </w:pPr>
      <w:r w:rsidRPr="00720A42">
        <w:rPr>
          <w:sz w:val="30"/>
          <w:szCs w:val="30"/>
        </w:rPr>
        <w:t>Федеральным законом от 28.11.2025 № 434-ФЗ «О страховых тарифах на обязательное социальное страхование от несчастных случаев на производстве  и профессиональных заболеваний на 2026 год и плановый период 2027 и 2028 годов»</w:t>
      </w:r>
      <w:r>
        <w:rPr>
          <w:sz w:val="30"/>
          <w:szCs w:val="30"/>
        </w:rPr>
        <w:t xml:space="preserve"> вступившим в законную силу с 01.01.2026</w:t>
      </w:r>
      <w:r w:rsidRPr="003D04F8">
        <w:rPr>
          <w:rStyle w:val="a4"/>
          <w:color w:val="000000"/>
          <w:sz w:val="30"/>
          <w:szCs w:val="30"/>
        </w:rPr>
        <w:t xml:space="preserve"> </w:t>
      </w:r>
      <w:r w:rsidRPr="003D04F8">
        <w:rPr>
          <w:rStyle w:val="a4"/>
          <w:b w:val="0"/>
          <w:bCs w:val="0"/>
          <w:color w:val="000000"/>
          <w:sz w:val="30"/>
          <w:szCs w:val="30"/>
        </w:rPr>
        <w:t>сохранены действующие тарифы и порядок уплаты страховых взносов на «травматизм»</w:t>
      </w:r>
      <w:r>
        <w:rPr>
          <w:rStyle w:val="a4"/>
          <w:b w:val="0"/>
          <w:bCs w:val="0"/>
          <w:color w:val="000000"/>
          <w:sz w:val="30"/>
          <w:szCs w:val="30"/>
        </w:rPr>
        <w:t>.</w:t>
      </w:r>
    </w:p>
    <w:p w14:paraId="6B4FA5FA" w14:textId="77777777" w:rsidR="00BE111D" w:rsidRPr="00720A42" w:rsidRDefault="00BE111D" w:rsidP="00BE111D">
      <w:pPr>
        <w:pStyle w:val="a3"/>
        <w:shd w:val="clear" w:color="auto" w:fill="FFFFFF"/>
        <w:spacing w:before="0" w:beforeAutospacing="0" w:after="0" w:afterAutospacing="0"/>
        <w:ind w:firstLine="539"/>
        <w:jc w:val="both"/>
        <w:rPr>
          <w:sz w:val="30"/>
          <w:szCs w:val="30"/>
        </w:rPr>
      </w:pPr>
      <w:r w:rsidRPr="00720A42">
        <w:rPr>
          <w:sz w:val="30"/>
          <w:szCs w:val="30"/>
        </w:rPr>
        <w:t>В указанный период страховые взносы на обязательное социальное страхование от несчастных случаев на производстве и профзаболеваний должны уплачиваться в соответствии с Федеральным </w:t>
      </w:r>
      <w:hyperlink r:id="rId4" w:history="1">
        <w:r w:rsidRPr="00720A42">
          <w:rPr>
            <w:rStyle w:val="a5"/>
            <w:color w:val="auto"/>
            <w:sz w:val="30"/>
            <w:szCs w:val="30"/>
            <w:u w:val="none"/>
          </w:rPr>
          <w:t>законом</w:t>
        </w:r>
      </w:hyperlink>
      <w:r w:rsidRPr="00720A42">
        <w:rPr>
          <w:sz w:val="30"/>
          <w:szCs w:val="30"/>
        </w:rPr>
        <w:t xml:space="preserve"> от 22.12.2005 </w:t>
      </w:r>
      <w:r>
        <w:rPr>
          <w:sz w:val="30"/>
          <w:szCs w:val="30"/>
        </w:rPr>
        <w:t>№</w:t>
      </w:r>
      <w:r w:rsidRPr="00720A42">
        <w:rPr>
          <w:sz w:val="30"/>
          <w:szCs w:val="30"/>
        </w:rPr>
        <w:t xml:space="preserve"> 179-ФЗ </w:t>
      </w:r>
      <w:r>
        <w:rPr>
          <w:sz w:val="30"/>
          <w:szCs w:val="30"/>
        </w:rPr>
        <w:t>«</w:t>
      </w:r>
      <w:r w:rsidRPr="00720A42">
        <w:rPr>
          <w:sz w:val="30"/>
          <w:szCs w:val="30"/>
        </w:rPr>
        <w:t>О страховых тарифах на обязательное социальное страхование от несчастных случаев на производстве и профессиональных заболеваний на 2006 год</w:t>
      </w:r>
      <w:r>
        <w:rPr>
          <w:sz w:val="30"/>
          <w:szCs w:val="30"/>
        </w:rPr>
        <w:t>»</w:t>
      </w:r>
      <w:r w:rsidRPr="00720A42">
        <w:rPr>
          <w:sz w:val="30"/>
          <w:szCs w:val="30"/>
        </w:rPr>
        <w:t>.</w:t>
      </w:r>
    </w:p>
    <w:p w14:paraId="699F53B7" w14:textId="77777777" w:rsidR="00BE111D" w:rsidRPr="00720A42" w:rsidRDefault="00BE111D" w:rsidP="00BE111D">
      <w:pPr>
        <w:pStyle w:val="a3"/>
        <w:shd w:val="clear" w:color="auto" w:fill="FFFFFF"/>
        <w:spacing w:before="0" w:beforeAutospacing="0" w:after="0" w:afterAutospacing="0"/>
        <w:ind w:firstLine="539"/>
        <w:jc w:val="both"/>
        <w:rPr>
          <w:sz w:val="30"/>
          <w:szCs w:val="30"/>
        </w:rPr>
      </w:pPr>
      <w:r w:rsidRPr="00720A42">
        <w:rPr>
          <w:sz w:val="30"/>
          <w:szCs w:val="30"/>
        </w:rPr>
        <w:t>Сохраняются также действующие льготные тарифы страховых взносов (в размере 60% от установленного размера) для ИП в отношении выплат инвалидам I, II или III группы, выплат и иных вознаграждений в натуральной форме в виде товаров (работ, услуг) в рамках трудовых отношений и гражданско-правовых договоров, предметом которых являются выполнение работ или оказание услуг, договоров авторского заказа, если в соответствии с указанными договорами заказчик обязан уплачивать страховые взносы.</w:t>
      </w:r>
    </w:p>
    <w:p w14:paraId="53DA0BC1" w14:textId="77777777" w:rsidR="00FC099B" w:rsidRDefault="00BE111D"/>
    <w:sectPr w:rsidR="00FC099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31D9"/>
    <w:rsid w:val="000031D9"/>
    <w:rsid w:val="004B163F"/>
    <w:rsid w:val="007036E1"/>
    <w:rsid w:val="00BE11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5AE860C-89B5-4C62-B7E6-E94D24DF62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E111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E11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BE111D"/>
    <w:rPr>
      <w:b/>
      <w:bCs/>
    </w:rPr>
  </w:style>
  <w:style w:type="character" w:styleId="a5">
    <w:name w:val="Hyperlink"/>
    <w:basedOn w:val="a0"/>
    <w:uiPriority w:val="99"/>
    <w:semiHidden/>
    <w:unhideWhenUsed/>
    <w:rsid w:val="00BE111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consultant.ru/document/cons_doc_LAW_57243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206</Words>
  <Characters>1180</Characters>
  <Application>Microsoft Office Word</Application>
  <DocSecurity>0</DocSecurity>
  <Lines>9</Lines>
  <Paragraphs>2</Paragraphs>
  <ScaleCrop>false</ScaleCrop>
  <Company/>
  <LinksUpToDate>false</LinksUpToDate>
  <CharactersWithSpaces>1384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ПК</dc:creator>
  <cp:keywords/>
  <dc:description/>
  <cp:lastModifiedBy>ПК</cp:lastModifiedBy>
  <cp:revision>2</cp:revision>
  <dcterms:created xsi:type="dcterms:W3CDTF">2026-04-26T12:53:00Z</dcterms:created>
  <dcterms:modified xsi:type="dcterms:W3CDTF">2026-04-26T12:54:00Z</dcterms:modified>
</cp:coreProperties>
</file>